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C4" w:rsidRPr="002832E1" w:rsidRDefault="00CC6EC4" w:rsidP="00CC6EC4">
      <w:pPr>
        <w:jc w:val="center"/>
        <w:rPr>
          <w:b/>
          <w:sz w:val="28"/>
          <w:szCs w:val="28"/>
          <w:u w:val="single"/>
        </w:rPr>
      </w:pPr>
      <w:r w:rsidRPr="002832E1">
        <w:rPr>
          <w:b/>
          <w:sz w:val="28"/>
          <w:szCs w:val="28"/>
          <w:u w:val="single"/>
        </w:rPr>
        <w:t>Job History</w:t>
      </w:r>
    </w:p>
    <w:p w:rsidR="00CC6EC4" w:rsidRPr="002832E1" w:rsidRDefault="00CC6EC4" w:rsidP="00CC6EC4">
      <w:pPr>
        <w:jc w:val="center"/>
        <w:rPr>
          <w:b/>
          <w:sz w:val="28"/>
          <w:szCs w:val="28"/>
          <w:u w:val="single"/>
        </w:rPr>
      </w:pPr>
      <w:r w:rsidRPr="002832E1">
        <w:rPr>
          <w:b/>
          <w:sz w:val="28"/>
          <w:szCs w:val="28"/>
          <w:u w:val="single"/>
        </w:rPr>
        <w:t>Subsea Well Tubing and Instrumentation Leak</w:t>
      </w:r>
    </w:p>
    <w:p w:rsidR="00CC6EC4" w:rsidRDefault="00CC6EC4"/>
    <w:p w:rsidR="00713E83" w:rsidRPr="002832E1" w:rsidRDefault="00010ED8">
      <w:pPr>
        <w:rPr>
          <w:b/>
        </w:rPr>
      </w:pPr>
      <w:r w:rsidRPr="002832E1">
        <w:rPr>
          <w:b/>
        </w:rPr>
        <w:t>Operator:</w:t>
      </w:r>
      <w:r w:rsidRPr="002832E1">
        <w:rPr>
          <w:b/>
        </w:rPr>
        <w:tab/>
      </w:r>
      <w:r w:rsidR="009B1A26">
        <w:rPr>
          <w:b/>
        </w:rPr>
        <w:t>Independent Operator</w:t>
      </w:r>
    </w:p>
    <w:p w:rsidR="00010ED8" w:rsidRPr="002832E1" w:rsidRDefault="00010ED8">
      <w:pPr>
        <w:rPr>
          <w:b/>
        </w:rPr>
      </w:pPr>
      <w:r w:rsidRPr="002832E1">
        <w:rPr>
          <w:b/>
        </w:rPr>
        <w:t>Field:</w:t>
      </w:r>
      <w:r w:rsidRPr="002832E1">
        <w:rPr>
          <w:b/>
        </w:rPr>
        <w:tab/>
      </w:r>
      <w:r w:rsidRPr="002832E1">
        <w:rPr>
          <w:b/>
        </w:rPr>
        <w:tab/>
        <w:t>Atwater Valley</w:t>
      </w:r>
      <w:r w:rsidR="006E67EF" w:rsidRPr="002832E1">
        <w:rPr>
          <w:b/>
        </w:rPr>
        <w:t xml:space="preserve"> </w:t>
      </w:r>
      <w:r w:rsidR="009B1A26">
        <w:rPr>
          <w:b/>
        </w:rPr>
        <w:t>Area,</w:t>
      </w:r>
      <w:bookmarkStart w:id="0" w:name="_GoBack"/>
      <w:bookmarkEnd w:id="0"/>
      <w:r w:rsidRPr="002832E1">
        <w:rPr>
          <w:b/>
        </w:rPr>
        <w:t xml:space="preserve"> Gulf of Mexico</w:t>
      </w:r>
    </w:p>
    <w:p w:rsidR="00010ED8" w:rsidRPr="002832E1" w:rsidRDefault="00010ED8" w:rsidP="00010ED8">
      <w:pPr>
        <w:ind w:left="1440" w:hanging="1440"/>
        <w:rPr>
          <w:b/>
        </w:rPr>
      </w:pPr>
      <w:r w:rsidRPr="002832E1">
        <w:rPr>
          <w:b/>
        </w:rPr>
        <w:t>Well Data:</w:t>
      </w:r>
      <w:r w:rsidRPr="002832E1">
        <w:rPr>
          <w:b/>
        </w:rPr>
        <w:tab/>
        <w:t xml:space="preserve">Subsea Oil and Gas Production well flowing back to Platform in the Gulf of Mexico.  Water </w:t>
      </w:r>
      <w:proofErr w:type="gramStart"/>
      <w:r w:rsidRPr="002832E1">
        <w:rPr>
          <w:b/>
        </w:rPr>
        <w:t>depth  4400</w:t>
      </w:r>
      <w:proofErr w:type="gramEnd"/>
      <w:r w:rsidRPr="002832E1">
        <w:rPr>
          <w:b/>
        </w:rPr>
        <w:t xml:space="preserve"> feet.</w:t>
      </w:r>
    </w:p>
    <w:p w:rsidR="00A37697" w:rsidRPr="002832E1" w:rsidRDefault="00010ED8" w:rsidP="00A37697">
      <w:pPr>
        <w:ind w:left="1440" w:hanging="1440"/>
        <w:rPr>
          <w:b/>
        </w:rPr>
      </w:pPr>
      <w:r w:rsidRPr="002832E1">
        <w:rPr>
          <w:b/>
        </w:rPr>
        <w:t>Problem</w:t>
      </w:r>
      <w:r w:rsidR="00467645" w:rsidRPr="002832E1">
        <w:rPr>
          <w:b/>
        </w:rPr>
        <w:t xml:space="preserve"> (1)</w:t>
      </w:r>
      <w:r w:rsidRPr="002832E1">
        <w:rPr>
          <w:b/>
        </w:rPr>
        <w:t>:</w:t>
      </w:r>
      <w:r w:rsidRPr="002832E1">
        <w:rPr>
          <w:b/>
        </w:rPr>
        <w:tab/>
        <w:t xml:space="preserve">Well tubing was getting plugged with </w:t>
      </w:r>
      <w:proofErr w:type="spellStart"/>
      <w:r w:rsidRPr="002832E1">
        <w:rPr>
          <w:b/>
        </w:rPr>
        <w:t>Asphaltynes</w:t>
      </w:r>
      <w:proofErr w:type="spellEnd"/>
      <w:r w:rsidRPr="002832E1">
        <w:rPr>
          <w:b/>
        </w:rPr>
        <w:t xml:space="preserve">, therefore, the well was on que to have </w:t>
      </w:r>
      <w:r w:rsidR="00246314" w:rsidRPr="002832E1">
        <w:rPr>
          <w:b/>
        </w:rPr>
        <w:t>a</w:t>
      </w:r>
      <w:r w:rsidRPr="002832E1">
        <w:rPr>
          <w:b/>
        </w:rPr>
        <w:t xml:space="preserve"> </w:t>
      </w:r>
      <w:r w:rsidR="00CC6EC4" w:rsidRPr="002832E1">
        <w:rPr>
          <w:b/>
        </w:rPr>
        <w:t>Deepwater</w:t>
      </w:r>
      <w:r w:rsidRPr="002832E1">
        <w:rPr>
          <w:b/>
        </w:rPr>
        <w:t xml:space="preserve"> intervention </w:t>
      </w:r>
      <w:r w:rsidR="00246314" w:rsidRPr="002832E1">
        <w:rPr>
          <w:b/>
        </w:rPr>
        <w:t>vessel with Coiled Tubing on board to wash down to the Sub Surface Safety Valve.  It was also noticed before the intervention, that the tubing was communicating with the production annulus above the SCSSV</w:t>
      </w:r>
      <w:r w:rsidR="00A37697" w:rsidRPr="002832E1">
        <w:rPr>
          <w:b/>
        </w:rPr>
        <w:t>.</w:t>
      </w:r>
      <w:r w:rsidR="00EE294F" w:rsidRPr="002832E1">
        <w:rPr>
          <w:b/>
        </w:rPr>
        <w:t xml:space="preserve">   </w:t>
      </w:r>
    </w:p>
    <w:p w:rsidR="000D1AA0" w:rsidRPr="002832E1" w:rsidRDefault="000D1AA0" w:rsidP="00BD63E8">
      <w:pPr>
        <w:ind w:left="1440" w:hanging="1440"/>
        <w:rPr>
          <w:b/>
        </w:rPr>
      </w:pPr>
    </w:p>
    <w:p w:rsidR="00A37697" w:rsidRPr="002832E1" w:rsidRDefault="00A37697" w:rsidP="00BD63E8">
      <w:pPr>
        <w:ind w:left="1440" w:hanging="1440"/>
        <w:rPr>
          <w:b/>
        </w:rPr>
      </w:pPr>
      <w:r w:rsidRPr="002832E1">
        <w:rPr>
          <w:b/>
        </w:rPr>
        <w:t>Problem (2):</w:t>
      </w:r>
      <w:r w:rsidRPr="002832E1">
        <w:rPr>
          <w:b/>
        </w:rPr>
        <w:tab/>
        <w:t>A leak in a poppet on the IWOC’s manifold that is used to test between the upper and lower crown plugs of the Subsea Production Tree was leaking</w:t>
      </w:r>
      <w:r w:rsidR="00B64ACE" w:rsidRPr="002832E1">
        <w:rPr>
          <w:b/>
        </w:rPr>
        <w:t xml:space="preserve"> and this</w:t>
      </w:r>
      <w:r w:rsidRPr="002832E1">
        <w:rPr>
          <w:b/>
        </w:rPr>
        <w:t xml:space="preserve"> </w:t>
      </w:r>
      <w:proofErr w:type="gramStart"/>
      <w:r w:rsidRPr="002832E1">
        <w:rPr>
          <w:b/>
        </w:rPr>
        <w:t>prevent</w:t>
      </w:r>
      <w:r w:rsidR="00B64ACE" w:rsidRPr="002832E1">
        <w:rPr>
          <w:b/>
        </w:rPr>
        <w:t xml:space="preserve">ed </w:t>
      </w:r>
      <w:r w:rsidRPr="002832E1">
        <w:rPr>
          <w:b/>
        </w:rPr>
        <w:t xml:space="preserve"> the</w:t>
      </w:r>
      <w:proofErr w:type="gramEnd"/>
      <w:r w:rsidRPr="002832E1">
        <w:rPr>
          <w:b/>
        </w:rPr>
        <w:t xml:space="preserve"> removal of the crown plugs.  This was issue was realized “AFTER”</w:t>
      </w:r>
      <w:r w:rsidR="000B7C00" w:rsidRPr="002832E1">
        <w:rPr>
          <w:b/>
        </w:rPr>
        <w:t xml:space="preserve"> the Intervention </w:t>
      </w:r>
      <w:proofErr w:type="gramStart"/>
      <w:r w:rsidR="000B7C00" w:rsidRPr="002832E1">
        <w:rPr>
          <w:b/>
        </w:rPr>
        <w:t>Vessel</w:t>
      </w:r>
      <w:r w:rsidRPr="002832E1">
        <w:rPr>
          <w:b/>
        </w:rPr>
        <w:t xml:space="preserve"> </w:t>
      </w:r>
      <w:r w:rsidR="00B64ACE" w:rsidRPr="002832E1">
        <w:rPr>
          <w:b/>
        </w:rPr>
        <w:t>,</w:t>
      </w:r>
      <w:proofErr w:type="gramEnd"/>
      <w:r w:rsidRPr="002832E1">
        <w:rPr>
          <w:b/>
        </w:rPr>
        <w:t xml:space="preserve"> as well as, 3 other service lines were on the payroll.</w:t>
      </w:r>
    </w:p>
    <w:p w:rsidR="000D1AA0" w:rsidRPr="002832E1" w:rsidRDefault="000D1AA0" w:rsidP="00CC6EC4">
      <w:pPr>
        <w:ind w:left="1440" w:hanging="1440"/>
        <w:rPr>
          <w:b/>
        </w:rPr>
      </w:pPr>
    </w:p>
    <w:p w:rsidR="000D1AA0" w:rsidRPr="002832E1" w:rsidRDefault="000D1AA0" w:rsidP="00CC6EC4">
      <w:pPr>
        <w:ind w:left="1440" w:hanging="1440"/>
        <w:rPr>
          <w:b/>
        </w:rPr>
      </w:pPr>
    </w:p>
    <w:p w:rsidR="00965383" w:rsidRDefault="00A37697" w:rsidP="00CC6EC4">
      <w:pPr>
        <w:ind w:left="1440" w:hanging="1440"/>
        <w:rPr>
          <w:b/>
        </w:rPr>
      </w:pPr>
      <w:r w:rsidRPr="002832E1">
        <w:rPr>
          <w:b/>
        </w:rPr>
        <w:t>Solution</w:t>
      </w:r>
      <w:r w:rsidR="002832E1">
        <w:rPr>
          <w:b/>
        </w:rPr>
        <w:t xml:space="preserve"> </w:t>
      </w:r>
      <w:r w:rsidR="00467645" w:rsidRPr="002832E1">
        <w:rPr>
          <w:b/>
        </w:rPr>
        <w:t>(1</w:t>
      </w:r>
      <w:r w:rsidR="00117C83" w:rsidRPr="002832E1">
        <w:rPr>
          <w:b/>
        </w:rPr>
        <w:t>a</w:t>
      </w:r>
      <w:r w:rsidR="00467645" w:rsidRPr="002832E1">
        <w:rPr>
          <w:b/>
        </w:rPr>
        <w:t>)</w:t>
      </w:r>
      <w:r w:rsidRPr="002832E1">
        <w:rPr>
          <w:b/>
        </w:rPr>
        <w:t>:</w:t>
      </w:r>
      <w:r w:rsidR="00B64ACE" w:rsidRPr="002832E1">
        <w:rPr>
          <w:b/>
        </w:rPr>
        <w:tab/>
      </w:r>
      <w:r w:rsidR="00B64ACE" w:rsidRPr="002832E1">
        <w:rPr>
          <w:b/>
          <w:u w:val="single"/>
        </w:rPr>
        <w:t>“Leaking Poppet”</w:t>
      </w:r>
      <w:r w:rsidR="002832E1">
        <w:rPr>
          <w:b/>
          <w:u w:val="single"/>
        </w:rPr>
        <w:t>.</w:t>
      </w:r>
      <w:r w:rsidR="00965383">
        <w:rPr>
          <w:b/>
        </w:rPr>
        <w:t xml:space="preserve">  Once this leak was realized, d</w:t>
      </w:r>
      <w:r w:rsidR="00B64ACE" w:rsidRPr="002832E1">
        <w:rPr>
          <w:b/>
        </w:rPr>
        <w:t>iagnostics</w:t>
      </w:r>
      <w:r w:rsidR="000A7EE6" w:rsidRPr="002832E1">
        <w:rPr>
          <w:b/>
        </w:rPr>
        <w:t xml:space="preserve"> were performed</w:t>
      </w:r>
      <w:r w:rsidR="00B64ACE" w:rsidRPr="002832E1">
        <w:rPr>
          <w:b/>
        </w:rPr>
        <w:t xml:space="preserve"> by </w:t>
      </w:r>
      <w:r w:rsidR="00965383">
        <w:rPr>
          <w:b/>
        </w:rPr>
        <w:t xml:space="preserve">the </w:t>
      </w:r>
      <w:r w:rsidR="00B64ACE" w:rsidRPr="002832E1">
        <w:rPr>
          <w:b/>
        </w:rPr>
        <w:t>Seal-</w:t>
      </w:r>
      <w:proofErr w:type="spellStart"/>
      <w:r w:rsidR="00B64ACE" w:rsidRPr="002832E1">
        <w:rPr>
          <w:b/>
        </w:rPr>
        <w:t>Tite</w:t>
      </w:r>
      <w:proofErr w:type="spellEnd"/>
      <w:r w:rsidR="00B64ACE" w:rsidRPr="002832E1">
        <w:rPr>
          <w:b/>
        </w:rPr>
        <w:t xml:space="preserve"> Technician</w:t>
      </w:r>
      <w:r w:rsidR="000A7EE6" w:rsidRPr="002832E1">
        <w:rPr>
          <w:b/>
        </w:rPr>
        <w:t xml:space="preserve"> and discussed with Seal </w:t>
      </w:r>
      <w:proofErr w:type="spellStart"/>
      <w:r w:rsidR="000A7EE6" w:rsidRPr="002832E1">
        <w:rPr>
          <w:b/>
        </w:rPr>
        <w:t>Tite</w:t>
      </w:r>
      <w:proofErr w:type="spellEnd"/>
      <w:r w:rsidR="000A7EE6" w:rsidRPr="002832E1">
        <w:rPr>
          <w:b/>
        </w:rPr>
        <w:t xml:space="preserve"> Engineering and the Customer</w:t>
      </w:r>
      <w:r w:rsidR="00B64ACE" w:rsidRPr="002832E1">
        <w:rPr>
          <w:b/>
        </w:rPr>
        <w:t xml:space="preserve">.  </w:t>
      </w:r>
      <w:r w:rsidR="00965383">
        <w:rPr>
          <w:b/>
        </w:rPr>
        <w:t xml:space="preserve">  The l</w:t>
      </w:r>
      <w:r w:rsidR="00BD63E8" w:rsidRPr="002832E1">
        <w:rPr>
          <w:b/>
        </w:rPr>
        <w:t>eak rate was grea</w:t>
      </w:r>
      <w:r w:rsidR="00965383">
        <w:rPr>
          <w:b/>
        </w:rPr>
        <w:t>ter than the output of the ROV p</w:t>
      </w:r>
      <w:r w:rsidR="00BD63E8" w:rsidRPr="002832E1">
        <w:rPr>
          <w:b/>
        </w:rPr>
        <w:t>ump</w:t>
      </w:r>
      <w:r w:rsidR="00965383">
        <w:rPr>
          <w:b/>
        </w:rPr>
        <w:t xml:space="preserve"> which created uncertainty in the diagnostics.  </w:t>
      </w:r>
      <w:r w:rsidR="00BD63E8" w:rsidRPr="002832E1">
        <w:rPr>
          <w:b/>
        </w:rPr>
        <w:t>Seal-</w:t>
      </w:r>
      <w:proofErr w:type="spellStart"/>
      <w:r w:rsidR="00BD63E8" w:rsidRPr="002832E1">
        <w:rPr>
          <w:b/>
        </w:rPr>
        <w:t>Tite</w:t>
      </w:r>
      <w:proofErr w:type="spellEnd"/>
      <w:r w:rsidR="00BD63E8" w:rsidRPr="002832E1">
        <w:rPr>
          <w:b/>
        </w:rPr>
        <w:t xml:space="preserve"> Engineering </w:t>
      </w:r>
      <w:r w:rsidR="00965383">
        <w:rPr>
          <w:b/>
        </w:rPr>
        <w:t xml:space="preserve">decided to utilize </w:t>
      </w:r>
      <w:r w:rsidR="00BD63E8" w:rsidRPr="002832E1">
        <w:rPr>
          <w:b/>
        </w:rPr>
        <w:t xml:space="preserve">a “Triple Stack” of injection cylinders </w:t>
      </w:r>
      <w:r w:rsidR="00965383">
        <w:rPr>
          <w:b/>
        </w:rPr>
        <w:t xml:space="preserve">which would allow loading in three sealant types/strengths.  This provided the greatest chance of a successful repair in one dive of the ROV.  </w:t>
      </w:r>
    </w:p>
    <w:p w:rsidR="00CC6EC4" w:rsidRPr="002832E1" w:rsidRDefault="00965383" w:rsidP="00965383">
      <w:pPr>
        <w:ind w:left="1440"/>
        <w:rPr>
          <w:b/>
        </w:rPr>
      </w:pPr>
      <w:r>
        <w:rPr>
          <w:b/>
        </w:rPr>
        <w:t xml:space="preserve">Once sealant injection </w:t>
      </w:r>
      <w:proofErr w:type="gramStart"/>
      <w:r>
        <w:rPr>
          <w:b/>
        </w:rPr>
        <w:t>began,</w:t>
      </w:r>
      <w:proofErr w:type="gramEnd"/>
      <w:r>
        <w:rPr>
          <w:b/>
        </w:rPr>
        <w:t xml:space="preserve"> t</w:t>
      </w:r>
      <w:r w:rsidR="00BD63E8" w:rsidRPr="002832E1">
        <w:rPr>
          <w:b/>
        </w:rPr>
        <w:t xml:space="preserve">he first and second cylinders volumes were </w:t>
      </w:r>
      <w:r w:rsidR="00CC6EC4" w:rsidRPr="002832E1">
        <w:rPr>
          <w:b/>
        </w:rPr>
        <w:t>depleted</w:t>
      </w:r>
      <w:r w:rsidR="00BD63E8" w:rsidRPr="002832E1">
        <w:rPr>
          <w:b/>
        </w:rPr>
        <w:t xml:space="preserve"> without success</w:t>
      </w:r>
      <w:r>
        <w:rPr>
          <w:b/>
        </w:rPr>
        <w:t>.  However once the third (most aggressive) blend contacted the leak site an i</w:t>
      </w:r>
      <w:r w:rsidR="00BD63E8" w:rsidRPr="002832E1">
        <w:rPr>
          <w:b/>
        </w:rPr>
        <w:t>nstan</w:t>
      </w:r>
      <w:r>
        <w:rPr>
          <w:b/>
        </w:rPr>
        <w:t>t pressure increase to 4000 psi</w:t>
      </w:r>
      <w:r w:rsidR="00BD63E8" w:rsidRPr="002832E1">
        <w:rPr>
          <w:b/>
        </w:rPr>
        <w:t xml:space="preserve"> was observed</w:t>
      </w:r>
      <w:r>
        <w:rPr>
          <w:b/>
        </w:rPr>
        <w:t xml:space="preserve">.  </w:t>
      </w:r>
      <w:r w:rsidR="00CC6EC4" w:rsidRPr="002832E1">
        <w:rPr>
          <w:b/>
        </w:rPr>
        <w:t xml:space="preserve"> </w:t>
      </w:r>
      <w:r>
        <w:rPr>
          <w:b/>
        </w:rPr>
        <w:t>The pressure was then staged up to the required test pressure of 12,000 psi successfully.  This pressure was maintained as the Intervention Vessel tested the r</w:t>
      </w:r>
      <w:r w:rsidR="00CC6EC4" w:rsidRPr="002832E1">
        <w:rPr>
          <w:b/>
        </w:rPr>
        <w:t xml:space="preserve">iser and Intervention Stack </w:t>
      </w:r>
      <w:r>
        <w:rPr>
          <w:b/>
        </w:rPr>
        <w:t>to allow additional sealant curing</w:t>
      </w:r>
      <w:r w:rsidR="00CC6EC4" w:rsidRPr="002832E1">
        <w:rPr>
          <w:b/>
        </w:rPr>
        <w:t>.</w:t>
      </w:r>
      <w:r w:rsidR="000A7EE6" w:rsidRPr="002832E1">
        <w:rPr>
          <w:b/>
        </w:rPr>
        <w:t xml:space="preserve"> </w:t>
      </w:r>
    </w:p>
    <w:p w:rsidR="006B1126" w:rsidRDefault="006B1126" w:rsidP="00CC6EC4">
      <w:pPr>
        <w:ind w:left="1440" w:hanging="1440"/>
      </w:pPr>
    </w:p>
    <w:p w:rsidR="006B1126" w:rsidRDefault="006B1126" w:rsidP="00CC6EC4">
      <w:pPr>
        <w:ind w:left="1440" w:hanging="1440"/>
      </w:pPr>
    </w:p>
    <w:p w:rsidR="006B1126" w:rsidRDefault="006B1126" w:rsidP="00CC6EC4">
      <w:pPr>
        <w:ind w:left="1440" w:hanging="1440"/>
      </w:pPr>
    </w:p>
    <w:p w:rsidR="006B1126" w:rsidRPr="006B1126" w:rsidRDefault="006B1126" w:rsidP="006B1126">
      <w:pPr>
        <w:ind w:left="1440" w:hanging="1440"/>
        <w:jc w:val="center"/>
        <w:rPr>
          <w:b/>
        </w:rPr>
      </w:pPr>
      <w:r w:rsidRPr="006B1126">
        <w:rPr>
          <w:b/>
        </w:rPr>
        <w:t>“Triple Stack” of Injection Cylinders</w:t>
      </w:r>
    </w:p>
    <w:p w:rsidR="000D1AA0" w:rsidRDefault="000D1AA0" w:rsidP="00C75FD4">
      <w:r>
        <w:rPr>
          <w:rFonts w:ascii="Arial" w:hAnsi="Arial"/>
          <w:noProof/>
        </w:rPr>
        <w:drawing>
          <wp:inline distT="0" distB="0" distL="0" distR="0" wp14:anchorId="182D382A" wp14:editId="19D068B8">
            <wp:extent cx="5543550" cy="2257425"/>
            <wp:effectExtent l="0" t="0" r="0" b="9525"/>
            <wp:docPr id="6" name="Picture 6" descr="C:\Users\Gary Webb\AppData\Local\Microsoft\Windows\Temporary Internet Files\Content.Outlook\QYP96V8T\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 Webb\AppData\Local\Microsoft\Windows\Temporary Internet Files\Content.Outlook\QYP96V8T\phot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4250" cy="2257710"/>
                    </a:xfrm>
                    <a:prstGeom prst="rect">
                      <a:avLst/>
                    </a:prstGeom>
                    <a:noFill/>
                    <a:ln>
                      <a:noFill/>
                    </a:ln>
                  </pic:spPr>
                </pic:pic>
              </a:graphicData>
            </a:graphic>
          </wp:inline>
        </w:drawing>
      </w:r>
    </w:p>
    <w:p w:rsidR="000D1AA0" w:rsidRDefault="001A55FA" w:rsidP="000D1AA0">
      <w:pPr>
        <w:ind w:left="1440"/>
      </w:pPr>
      <w:r>
        <w:rPr>
          <w:noProof/>
        </w:rPr>
        <w:drawing>
          <wp:inline distT="0" distB="0" distL="0" distR="0" wp14:anchorId="1AE84165" wp14:editId="5B217F74">
            <wp:extent cx="5372100" cy="419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4191000"/>
                    </a:xfrm>
                    <a:prstGeom prst="rect">
                      <a:avLst/>
                    </a:prstGeom>
                    <a:noFill/>
                    <a:ln>
                      <a:noFill/>
                    </a:ln>
                  </pic:spPr>
                </pic:pic>
              </a:graphicData>
            </a:graphic>
          </wp:inline>
        </w:drawing>
      </w:r>
    </w:p>
    <w:p w:rsidR="00117C83" w:rsidRPr="002832E1" w:rsidRDefault="000A7EE6" w:rsidP="000D1AA0">
      <w:pPr>
        <w:ind w:left="1440"/>
        <w:rPr>
          <w:b/>
        </w:rPr>
      </w:pPr>
      <w:r w:rsidRPr="002832E1">
        <w:rPr>
          <w:b/>
        </w:rPr>
        <w:t xml:space="preserve">Note*  </w:t>
      </w:r>
      <w:r w:rsidR="002832E1">
        <w:rPr>
          <w:b/>
        </w:rPr>
        <w:t xml:space="preserve">A Large concern </w:t>
      </w:r>
      <w:r w:rsidRPr="002832E1">
        <w:rPr>
          <w:b/>
        </w:rPr>
        <w:t>of the Customer</w:t>
      </w:r>
      <w:r w:rsidR="002832E1">
        <w:rPr>
          <w:b/>
        </w:rPr>
        <w:t xml:space="preserve"> </w:t>
      </w:r>
      <w:r w:rsidRPr="002832E1">
        <w:rPr>
          <w:b/>
        </w:rPr>
        <w:t xml:space="preserve"> </w:t>
      </w:r>
      <w:r w:rsidR="00117C83" w:rsidRPr="002832E1">
        <w:rPr>
          <w:b/>
        </w:rPr>
        <w:t>was</w:t>
      </w:r>
      <w:r w:rsidRPr="002832E1">
        <w:rPr>
          <w:b/>
        </w:rPr>
        <w:t xml:space="preserve"> the potential of plugging the control lines wh</w:t>
      </w:r>
      <w:r w:rsidR="00117C83" w:rsidRPr="002832E1">
        <w:rPr>
          <w:b/>
        </w:rPr>
        <w:t>ile attempting to seal the leak</w:t>
      </w:r>
      <w:r w:rsidR="002832E1">
        <w:rPr>
          <w:b/>
        </w:rPr>
        <w:t xml:space="preserve"> eliminating  future communication with the port</w:t>
      </w:r>
      <w:r w:rsidR="00117C83" w:rsidRPr="002832E1">
        <w:rPr>
          <w:b/>
        </w:rPr>
        <w:t>, since the sealants are pressure differentially activated, this was not an issue.</w:t>
      </w:r>
    </w:p>
    <w:p w:rsidR="00BD63E8" w:rsidRPr="002832E1" w:rsidRDefault="00BD63E8" w:rsidP="00BD63E8">
      <w:pPr>
        <w:ind w:left="1440" w:hanging="1440"/>
        <w:rPr>
          <w:b/>
        </w:rPr>
      </w:pPr>
      <w:r w:rsidRPr="002832E1">
        <w:rPr>
          <w:b/>
        </w:rPr>
        <w:lastRenderedPageBreak/>
        <w:t xml:space="preserve">Solution (1b) </w:t>
      </w:r>
      <w:r w:rsidRPr="002832E1">
        <w:rPr>
          <w:b/>
        </w:rPr>
        <w:tab/>
      </w:r>
      <w:proofErr w:type="gramStart"/>
      <w:r w:rsidRPr="002832E1">
        <w:rPr>
          <w:b/>
        </w:rPr>
        <w:t>Once</w:t>
      </w:r>
      <w:proofErr w:type="gramEnd"/>
      <w:r w:rsidRPr="002832E1">
        <w:rPr>
          <w:b/>
        </w:rPr>
        <w:t xml:space="preserve"> the tubing leak was successfully sealed, the operation of leaving location involved the Crown Plugs to be re-installed and tested.  Once again the p</w:t>
      </w:r>
      <w:r w:rsidR="00965383">
        <w:rPr>
          <w:b/>
        </w:rPr>
        <w:t>oppet was tested to 12,000 psi</w:t>
      </w:r>
      <w:r w:rsidRPr="002832E1">
        <w:rPr>
          <w:b/>
        </w:rPr>
        <w:t xml:space="preserve"> verifying crown plug and poppet integrity.</w:t>
      </w:r>
    </w:p>
    <w:p w:rsidR="00117C83" w:rsidRPr="002832E1" w:rsidRDefault="00CC6EC4" w:rsidP="00BD63E8">
      <w:pPr>
        <w:ind w:left="1440" w:hanging="1440"/>
        <w:rPr>
          <w:b/>
        </w:rPr>
      </w:pPr>
      <w:r w:rsidRPr="002832E1">
        <w:rPr>
          <w:b/>
        </w:rPr>
        <w:t>Solution (</w:t>
      </w:r>
      <w:r w:rsidR="00117C83" w:rsidRPr="002832E1">
        <w:rPr>
          <w:b/>
        </w:rPr>
        <w:t>2):</w:t>
      </w:r>
      <w:r w:rsidR="00117C83" w:rsidRPr="002832E1">
        <w:rPr>
          <w:b/>
        </w:rPr>
        <w:tab/>
      </w:r>
      <w:r w:rsidR="00117C83" w:rsidRPr="002832E1">
        <w:rPr>
          <w:b/>
          <w:u w:val="single"/>
        </w:rPr>
        <w:t>“Tubing Leak</w:t>
      </w:r>
      <w:r w:rsidRPr="002832E1">
        <w:rPr>
          <w:b/>
          <w:u w:val="single"/>
        </w:rPr>
        <w:t>”</w:t>
      </w:r>
      <w:r w:rsidR="002832E1">
        <w:rPr>
          <w:b/>
          <w:u w:val="single"/>
        </w:rPr>
        <w:t xml:space="preserve">. </w:t>
      </w:r>
      <w:r w:rsidRPr="002832E1">
        <w:rPr>
          <w:b/>
        </w:rPr>
        <w:t xml:space="preserve"> Using</w:t>
      </w:r>
      <w:r w:rsidR="00117C83" w:rsidRPr="002832E1">
        <w:rPr>
          <w:b/>
        </w:rPr>
        <w:t xml:space="preserve"> ARCHER</w:t>
      </w:r>
      <w:r w:rsidR="00965383">
        <w:rPr>
          <w:b/>
        </w:rPr>
        <w:t xml:space="preserve">’s </w:t>
      </w:r>
      <w:proofErr w:type="spellStart"/>
      <w:r w:rsidR="00965383">
        <w:rPr>
          <w:b/>
        </w:rPr>
        <w:t>LeakPoint</w:t>
      </w:r>
      <w:proofErr w:type="spellEnd"/>
      <w:r w:rsidR="00965383">
        <w:t>®</w:t>
      </w:r>
      <w:r w:rsidR="00965383">
        <w:rPr>
          <w:b/>
        </w:rPr>
        <w:t xml:space="preserve"> log</w:t>
      </w:r>
      <w:r w:rsidR="00117C83" w:rsidRPr="002832E1">
        <w:rPr>
          <w:b/>
        </w:rPr>
        <w:t xml:space="preserve">, the customer was able to locate the leak site in the tubing.  Initially it was </w:t>
      </w:r>
      <w:r w:rsidR="00965383">
        <w:rPr>
          <w:b/>
        </w:rPr>
        <w:t xml:space="preserve">planned to </w:t>
      </w:r>
      <w:r w:rsidR="00117C83" w:rsidRPr="002832E1">
        <w:rPr>
          <w:b/>
        </w:rPr>
        <w:t xml:space="preserve">set </w:t>
      </w:r>
      <w:r w:rsidR="00965383">
        <w:rPr>
          <w:b/>
        </w:rPr>
        <w:t xml:space="preserve">a plug </w:t>
      </w:r>
      <w:r w:rsidR="00117C83" w:rsidRPr="002832E1">
        <w:rPr>
          <w:b/>
        </w:rPr>
        <w:t xml:space="preserve">below the leak site to </w:t>
      </w:r>
      <w:r w:rsidR="00965383">
        <w:rPr>
          <w:b/>
        </w:rPr>
        <w:t>serve as a base for sealant spotted across the leak.  D</w:t>
      </w:r>
      <w:r w:rsidR="00117C83" w:rsidRPr="002832E1">
        <w:rPr>
          <w:b/>
        </w:rPr>
        <w:t xml:space="preserve">ue to tubing nipple restrictions </w:t>
      </w:r>
      <w:r w:rsidR="00965383">
        <w:rPr>
          <w:b/>
        </w:rPr>
        <w:t xml:space="preserve">above the leak this was considered too risky and coiled tubing was selected for the operation.  Approximately 4 </w:t>
      </w:r>
      <w:proofErr w:type="spellStart"/>
      <w:r w:rsidR="00965383">
        <w:rPr>
          <w:b/>
        </w:rPr>
        <w:t>bbls</w:t>
      </w:r>
      <w:proofErr w:type="spellEnd"/>
      <w:r w:rsidR="00965383">
        <w:rPr>
          <w:b/>
        </w:rPr>
        <w:t xml:space="preserve"> of sealant were “bottom l</w:t>
      </w:r>
      <w:r w:rsidR="00117C83" w:rsidRPr="002832E1">
        <w:rPr>
          <w:b/>
        </w:rPr>
        <w:t xml:space="preserve">oaded” </w:t>
      </w:r>
      <w:r w:rsidR="00965383">
        <w:rPr>
          <w:b/>
        </w:rPr>
        <w:t xml:space="preserve">into the </w:t>
      </w:r>
      <w:r w:rsidR="00117C83" w:rsidRPr="002832E1">
        <w:rPr>
          <w:b/>
        </w:rPr>
        <w:t xml:space="preserve">coiled tubing </w:t>
      </w:r>
      <w:r w:rsidR="00965383">
        <w:rPr>
          <w:b/>
        </w:rPr>
        <w:t xml:space="preserve">to ensure an effective delivery across the leak.  The sealant was then spotted in a balanced plug and squeezed into the leak.  </w:t>
      </w:r>
      <w:r w:rsidR="00117C83" w:rsidRPr="002832E1">
        <w:rPr>
          <w:b/>
        </w:rPr>
        <w:t>Using Seal-</w:t>
      </w:r>
      <w:proofErr w:type="spellStart"/>
      <w:r w:rsidR="00117C83" w:rsidRPr="002832E1">
        <w:rPr>
          <w:b/>
        </w:rPr>
        <w:t>Tite</w:t>
      </w:r>
      <w:proofErr w:type="spellEnd"/>
      <w:r w:rsidR="00117C83" w:rsidRPr="002832E1">
        <w:rPr>
          <w:b/>
        </w:rPr>
        <w:t xml:space="preserve"> Engineered Sealants</w:t>
      </w:r>
      <w:r w:rsidR="002832E1">
        <w:rPr>
          <w:b/>
        </w:rPr>
        <w:t>,</w:t>
      </w:r>
      <w:r w:rsidR="00117C83" w:rsidRPr="002832E1">
        <w:rPr>
          <w:b/>
        </w:rPr>
        <w:t xml:space="preserve"> the leak was repaired to a final test pressure of 10,120 psi.</w:t>
      </w:r>
    </w:p>
    <w:p w:rsidR="00BD63E8" w:rsidRDefault="00BD63E8" w:rsidP="00BD63E8">
      <w:pPr>
        <w:ind w:left="1440" w:hanging="720"/>
      </w:pPr>
      <w:r>
        <w:rPr>
          <w:noProof/>
        </w:rPr>
        <w:drawing>
          <wp:inline distT="0" distB="0" distL="0" distR="0" wp14:anchorId="1AEBC9F3" wp14:editId="62AF24B3">
            <wp:extent cx="5286372" cy="381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2229" cy="3838207"/>
                    </a:xfrm>
                    <a:prstGeom prst="rect">
                      <a:avLst/>
                    </a:prstGeom>
                    <a:noFill/>
                    <a:ln>
                      <a:noFill/>
                    </a:ln>
                  </pic:spPr>
                </pic:pic>
              </a:graphicData>
            </a:graphic>
          </wp:inline>
        </w:drawing>
      </w:r>
    </w:p>
    <w:p w:rsidR="00BD63E8" w:rsidRDefault="00BD63E8" w:rsidP="00BD63E8">
      <w:pPr>
        <w:ind w:left="1440" w:hanging="1440"/>
      </w:pPr>
    </w:p>
    <w:p w:rsidR="00117C83" w:rsidRDefault="00117C83" w:rsidP="00117C83">
      <w:pPr>
        <w:ind w:left="1440" w:hanging="1440"/>
      </w:pPr>
    </w:p>
    <w:p w:rsidR="000A7EE6" w:rsidRPr="002832E1" w:rsidRDefault="00117C83" w:rsidP="00117C83">
      <w:pPr>
        <w:ind w:left="1440" w:hanging="1440"/>
        <w:rPr>
          <w:b/>
        </w:rPr>
      </w:pPr>
      <w:r w:rsidRPr="002832E1">
        <w:rPr>
          <w:b/>
        </w:rPr>
        <w:t>Results:</w:t>
      </w:r>
      <w:r w:rsidRPr="002832E1">
        <w:rPr>
          <w:b/>
        </w:rPr>
        <w:tab/>
      </w:r>
      <w:r w:rsidR="002832E1">
        <w:rPr>
          <w:b/>
        </w:rPr>
        <w:t xml:space="preserve">By </w:t>
      </w:r>
      <w:r w:rsidR="00A145C7">
        <w:rPr>
          <w:b/>
        </w:rPr>
        <w:t>choosing</w:t>
      </w:r>
      <w:r w:rsidR="002832E1">
        <w:rPr>
          <w:b/>
        </w:rPr>
        <w:t xml:space="preserve"> “ Seal-</w:t>
      </w:r>
      <w:proofErr w:type="spellStart"/>
      <w:r w:rsidR="002832E1">
        <w:rPr>
          <w:b/>
        </w:rPr>
        <w:t>Tite</w:t>
      </w:r>
      <w:proofErr w:type="spellEnd"/>
      <w:r w:rsidR="002832E1">
        <w:rPr>
          <w:b/>
        </w:rPr>
        <w:t xml:space="preserve"> Internationals Engineered Sealing Solutions” b</w:t>
      </w:r>
      <w:r w:rsidRPr="002832E1">
        <w:rPr>
          <w:b/>
        </w:rPr>
        <w:t>oth the “Poppet” and “Tubing</w:t>
      </w:r>
      <w:r w:rsidR="00C11729" w:rsidRPr="002832E1">
        <w:rPr>
          <w:b/>
        </w:rPr>
        <w:t>” leaks</w:t>
      </w:r>
      <w:r w:rsidR="002832E1">
        <w:rPr>
          <w:b/>
        </w:rPr>
        <w:t xml:space="preserve"> were successfully </w:t>
      </w:r>
      <w:r w:rsidR="00C11729" w:rsidRPr="002832E1">
        <w:rPr>
          <w:b/>
        </w:rPr>
        <w:t xml:space="preserve">sealed and </w:t>
      </w:r>
      <w:r w:rsidR="00CC6EC4" w:rsidRPr="002832E1">
        <w:rPr>
          <w:b/>
        </w:rPr>
        <w:t>tested saving</w:t>
      </w:r>
      <w:r w:rsidR="00C11729" w:rsidRPr="002832E1">
        <w:rPr>
          <w:b/>
        </w:rPr>
        <w:t xml:space="preserve"> the customer lost production, as well as,</w:t>
      </w:r>
      <w:r w:rsidR="002832E1">
        <w:rPr>
          <w:b/>
        </w:rPr>
        <w:t xml:space="preserve"> costly workover operations and</w:t>
      </w:r>
      <w:r w:rsidR="00C11729" w:rsidRPr="002832E1">
        <w:rPr>
          <w:b/>
        </w:rPr>
        <w:t xml:space="preserve"> excessive intervention costs due to unforeseen</w:t>
      </w:r>
      <w:r w:rsidR="00A145C7">
        <w:rPr>
          <w:b/>
        </w:rPr>
        <w:t xml:space="preserve"> complications and</w:t>
      </w:r>
      <w:r w:rsidR="00C11729" w:rsidRPr="002832E1">
        <w:rPr>
          <w:b/>
        </w:rPr>
        <w:t xml:space="preserve"> events.</w:t>
      </w:r>
    </w:p>
    <w:p w:rsidR="00117C83" w:rsidRDefault="00117C83" w:rsidP="00117C83">
      <w:r>
        <w:tab/>
      </w:r>
    </w:p>
    <w:sectPr w:rsidR="00117C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54" w:rsidRDefault="008E4754" w:rsidP="006B1126">
      <w:pPr>
        <w:spacing w:after="0" w:line="240" w:lineRule="auto"/>
      </w:pPr>
      <w:r>
        <w:separator/>
      </w:r>
    </w:p>
  </w:endnote>
  <w:endnote w:type="continuationSeparator" w:id="0">
    <w:p w:rsidR="008E4754" w:rsidRDefault="008E4754" w:rsidP="006B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54" w:rsidRDefault="008E4754" w:rsidP="006B1126">
      <w:pPr>
        <w:spacing w:after="0" w:line="240" w:lineRule="auto"/>
      </w:pPr>
      <w:r>
        <w:separator/>
      </w:r>
    </w:p>
  </w:footnote>
  <w:footnote w:type="continuationSeparator" w:id="0">
    <w:p w:rsidR="008E4754" w:rsidRDefault="008E4754" w:rsidP="006B1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D8"/>
    <w:rsid w:val="00010ED8"/>
    <w:rsid w:val="000A7EE6"/>
    <w:rsid w:val="000B7C00"/>
    <w:rsid w:val="000D1AA0"/>
    <w:rsid w:val="00117C83"/>
    <w:rsid w:val="001A55FA"/>
    <w:rsid w:val="00246314"/>
    <w:rsid w:val="002832E1"/>
    <w:rsid w:val="00467645"/>
    <w:rsid w:val="006B1126"/>
    <w:rsid w:val="006E67EF"/>
    <w:rsid w:val="00713E83"/>
    <w:rsid w:val="008E4754"/>
    <w:rsid w:val="00920AE7"/>
    <w:rsid w:val="00965383"/>
    <w:rsid w:val="009B1A26"/>
    <w:rsid w:val="00A145C7"/>
    <w:rsid w:val="00A37697"/>
    <w:rsid w:val="00B64ACE"/>
    <w:rsid w:val="00B87F7F"/>
    <w:rsid w:val="00BD63E8"/>
    <w:rsid w:val="00C11729"/>
    <w:rsid w:val="00C75FD4"/>
    <w:rsid w:val="00CC6EC4"/>
    <w:rsid w:val="00E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4F"/>
    <w:rPr>
      <w:rFonts w:ascii="Tahoma" w:hAnsi="Tahoma" w:cs="Tahoma"/>
      <w:sz w:val="16"/>
      <w:szCs w:val="16"/>
    </w:rPr>
  </w:style>
  <w:style w:type="paragraph" w:styleId="Header">
    <w:name w:val="header"/>
    <w:basedOn w:val="Normal"/>
    <w:link w:val="HeaderChar"/>
    <w:uiPriority w:val="99"/>
    <w:unhideWhenUsed/>
    <w:rsid w:val="006B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26"/>
  </w:style>
  <w:style w:type="paragraph" w:styleId="Footer">
    <w:name w:val="footer"/>
    <w:basedOn w:val="Normal"/>
    <w:link w:val="FooterChar"/>
    <w:uiPriority w:val="99"/>
    <w:unhideWhenUsed/>
    <w:rsid w:val="006B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4F"/>
    <w:rPr>
      <w:rFonts w:ascii="Tahoma" w:hAnsi="Tahoma" w:cs="Tahoma"/>
      <w:sz w:val="16"/>
      <w:szCs w:val="16"/>
    </w:rPr>
  </w:style>
  <w:style w:type="paragraph" w:styleId="Header">
    <w:name w:val="header"/>
    <w:basedOn w:val="Normal"/>
    <w:link w:val="HeaderChar"/>
    <w:uiPriority w:val="99"/>
    <w:unhideWhenUsed/>
    <w:rsid w:val="006B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26"/>
  </w:style>
  <w:style w:type="paragraph" w:styleId="Footer">
    <w:name w:val="footer"/>
    <w:basedOn w:val="Normal"/>
    <w:link w:val="FooterChar"/>
    <w:uiPriority w:val="99"/>
    <w:unhideWhenUsed/>
    <w:rsid w:val="006B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Gilbert</dc:creator>
  <cp:lastModifiedBy>Ronnie Gilbert</cp:lastModifiedBy>
  <cp:revision>2</cp:revision>
  <dcterms:created xsi:type="dcterms:W3CDTF">2015-11-23T22:32:00Z</dcterms:created>
  <dcterms:modified xsi:type="dcterms:W3CDTF">2015-11-23T22:32:00Z</dcterms:modified>
</cp:coreProperties>
</file>